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329B27F" w:rsidR="008420C7" w:rsidRDefault="00CA0FC9" w:rsidP="008D39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</w:t>
      </w:r>
      <w:r w:rsidR="000E636E">
        <w:rPr>
          <w:rFonts w:ascii="Times New Roman" w:hAnsi="Times New Roman"/>
          <w:bCs/>
          <w:sz w:val="28"/>
          <w:szCs w:val="28"/>
        </w:rPr>
        <w:t>9</w:t>
      </w:r>
      <w:r w:rsidR="00411201">
        <w:rPr>
          <w:rFonts w:ascii="Times New Roman" w:hAnsi="Times New Roman"/>
          <w:bCs/>
          <w:sz w:val="28"/>
          <w:szCs w:val="28"/>
        </w:rPr>
        <w:t>0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8D396C" w:rsidRPr="008D396C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8D396C">
        <w:rPr>
          <w:rFonts w:ascii="Times New Roman" w:hAnsi="Times New Roman"/>
          <w:bCs/>
          <w:sz w:val="28"/>
          <w:szCs w:val="28"/>
        </w:rPr>
        <w:t xml:space="preserve"> </w:t>
      </w:r>
      <w:r w:rsidR="008D396C" w:rsidRPr="008D396C">
        <w:rPr>
          <w:rFonts w:ascii="Times New Roman" w:hAnsi="Times New Roman"/>
          <w:bCs/>
          <w:sz w:val="28"/>
          <w:szCs w:val="28"/>
        </w:rPr>
        <w:t>муниципальный округ, деревня Аникино, по улице Новосельская, д.26. Кадастровый номер сооружения</w:t>
      </w:r>
      <w:r w:rsidR="008D396C">
        <w:rPr>
          <w:rFonts w:ascii="Times New Roman" w:hAnsi="Times New Roman"/>
          <w:bCs/>
          <w:sz w:val="28"/>
          <w:szCs w:val="28"/>
        </w:rPr>
        <w:t xml:space="preserve"> </w:t>
      </w:r>
      <w:r w:rsidR="008D396C" w:rsidRPr="008D396C">
        <w:rPr>
          <w:rFonts w:ascii="Times New Roman" w:hAnsi="Times New Roman"/>
          <w:bCs/>
          <w:sz w:val="28"/>
          <w:szCs w:val="28"/>
        </w:rPr>
        <w:t>59:32:3250001:25961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73263EDE" w14:textId="5FB59AE3" w:rsidR="003A11BE" w:rsidRPr="003A11BE" w:rsidRDefault="00B53BBD" w:rsidP="008D39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D396C" w:rsidRPr="008D396C">
        <w:rPr>
          <w:rFonts w:ascii="Times New Roman" w:hAnsi="Times New Roman"/>
          <w:bCs/>
          <w:sz w:val="28"/>
          <w:szCs w:val="28"/>
        </w:rPr>
        <w:t>59:32:3250001:5882</w:t>
      </w:r>
      <w:r w:rsidR="008D396C" w:rsidRPr="008D396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8D396C">
        <w:rPr>
          <w:rFonts w:ascii="Times New Roman" w:hAnsi="Times New Roman"/>
          <w:bCs/>
          <w:sz w:val="28"/>
          <w:szCs w:val="28"/>
        </w:rPr>
        <w:t>9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3A11BE" w:rsidRPr="003A11BE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3A11BE" w:rsidRPr="003A11BE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8D396C" w:rsidRPr="008D396C">
        <w:rPr>
          <w:rFonts w:ascii="Times New Roman" w:hAnsi="Times New Roman"/>
          <w:bCs/>
          <w:sz w:val="28"/>
          <w:szCs w:val="28"/>
        </w:rPr>
        <w:t xml:space="preserve">Пермский край, Пермский р-н, с/п </w:t>
      </w:r>
      <w:proofErr w:type="spellStart"/>
      <w:r w:rsidR="008D396C" w:rsidRPr="008D396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8D396C" w:rsidRPr="008D396C">
        <w:rPr>
          <w:rFonts w:ascii="Times New Roman" w:hAnsi="Times New Roman"/>
          <w:bCs/>
          <w:sz w:val="28"/>
          <w:szCs w:val="28"/>
        </w:rPr>
        <w:t>,</w:t>
      </w:r>
      <w:r w:rsidR="008D396C">
        <w:rPr>
          <w:rFonts w:ascii="Times New Roman" w:hAnsi="Times New Roman"/>
          <w:bCs/>
          <w:sz w:val="28"/>
          <w:szCs w:val="28"/>
        </w:rPr>
        <w:t xml:space="preserve"> </w:t>
      </w:r>
      <w:r w:rsidR="008D396C" w:rsidRPr="008D396C">
        <w:rPr>
          <w:rFonts w:ascii="Times New Roman" w:hAnsi="Times New Roman"/>
          <w:bCs/>
          <w:sz w:val="28"/>
          <w:szCs w:val="28"/>
        </w:rPr>
        <w:t>д. Аникино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6C2ABEE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2024-12-20T03:29:00Z</dcterms:modified>
</cp:coreProperties>
</file>